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3F" w:rsidRPr="00115651" w:rsidRDefault="004C603F" w:rsidP="001967DE">
      <w:pPr>
        <w:spacing w:line="400" w:lineRule="exact"/>
        <w:ind w:firstLine="570"/>
        <w:jc w:val="center"/>
        <w:rPr>
          <w:rFonts w:ascii="宋体"/>
          <w:b/>
          <w:sz w:val="30"/>
          <w:szCs w:val="30"/>
        </w:rPr>
      </w:pPr>
      <w:r w:rsidRPr="00115651">
        <w:rPr>
          <w:rFonts w:ascii="宋体" w:hAnsi="宋体" w:hint="eastAsia"/>
          <w:b/>
          <w:sz w:val="30"/>
          <w:szCs w:val="30"/>
        </w:rPr>
        <w:t>动物科学学院研究生奖学金评定加分细则（</w:t>
      </w:r>
      <w:r>
        <w:rPr>
          <w:rFonts w:ascii="宋体" w:hAnsi="宋体" w:hint="eastAsia"/>
          <w:b/>
          <w:sz w:val="30"/>
          <w:szCs w:val="30"/>
        </w:rPr>
        <w:t>试行</w:t>
      </w:r>
      <w:r w:rsidRPr="00115651">
        <w:rPr>
          <w:rFonts w:ascii="宋体" w:hAnsi="宋体" w:hint="eastAsia"/>
          <w:b/>
          <w:sz w:val="30"/>
          <w:szCs w:val="30"/>
        </w:rPr>
        <w:t>）</w:t>
      </w:r>
    </w:p>
    <w:p w:rsidR="004C603F" w:rsidRDefault="004C603F" w:rsidP="006C06D9">
      <w:pPr>
        <w:ind w:firstLine="570"/>
        <w:rPr>
          <w:rFonts w:ascii="宋体"/>
          <w:sz w:val="24"/>
          <w:szCs w:val="28"/>
        </w:rPr>
      </w:pP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一、学术业绩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（一）</w:t>
      </w:r>
      <w:r w:rsidRPr="004C29AA">
        <w:rPr>
          <w:rFonts w:ascii="宋体" w:hAnsi="宋体" w:hint="eastAsia"/>
          <w:sz w:val="24"/>
          <w:szCs w:val="28"/>
        </w:rPr>
        <w:t>发表论文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 w:rsidRPr="004C29AA">
        <w:rPr>
          <w:rFonts w:ascii="宋体" w:hAnsi="宋体" w:hint="eastAsia"/>
          <w:sz w:val="24"/>
          <w:szCs w:val="28"/>
        </w:rPr>
        <w:t>在</w:t>
      </w:r>
      <w:r w:rsidRPr="004C29AA">
        <w:rPr>
          <w:rFonts w:ascii="宋体" w:hAnsi="宋体"/>
          <w:sz w:val="24"/>
          <w:szCs w:val="28"/>
        </w:rPr>
        <w:t>SCI</w:t>
      </w:r>
      <w:r w:rsidRPr="004C29AA">
        <w:rPr>
          <w:rFonts w:ascii="宋体" w:hAnsi="宋体" w:hint="eastAsia"/>
          <w:sz w:val="24"/>
          <w:szCs w:val="28"/>
        </w:rPr>
        <w:t>期刊发表论文者，每篇文章计分为影响因子×</w:t>
      </w:r>
      <w:r w:rsidRPr="004C29AA">
        <w:rPr>
          <w:rFonts w:ascii="宋体" w:hAnsi="宋体"/>
          <w:sz w:val="24"/>
          <w:szCs w:val="28"/>
        </w:rPr>
        <w:t>1/</w:t>
      </w:r>
      <w:r w:rsidRPr="004C29AA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4C29AA">
        <w:rPr>
          <w:rFonts w:ascii="宋体" w:hAnsi="宋体" w:hint="eastAsia"/>
          <w:sz w:val="24"/>
          <w:szCs w:val="28"/>
        </w:rPr>
        <w:t>×</w:t>
      </w:r>
      <w:r w:rsidRPr="004C29AA">
        <w:rPr>
          <w:rFonts w:ascii="宋体" w:hAnsi="宋体"/>
          <w:sz w:val="24"/>
          <w:szCs w:val="28"/>
        </w:rPr>
        <w:t>20</w:t>
      </w:r>
      <w:r w:rsidRPr="004C29AA">
        <w:rPr>
          <w:rFonts w:ascii="宋体" w:hAnsi="宋体" w:hint="eastAsia"/>
          <w:sz w:val="24"/>
          <w:szCs w:val="28"/>
        </w:rPr>
        <w:t>分；在</w:t>
      </w:r>
      <w:r>
        <w:rPr>
          <w:rFonts w:ascii="宋体" w:hAnsi="宋体"/>
          <w:sz w:val="24"/>
          <w:szCs w:val="28"/>
        </w:rPr>
        <w:t>EI</w:t>
      </w:r>
      <w:r>
        <w:rPr>
          <w:rFonts w:ascii="宋体" w:hAnsi="宋体" w:hint="eastAsia"/>
          <w:sz w:val="24"/>
          <w:szCs w:val="28"/>
        </w:rPr>
        <w:t>或</w:t>
      </w:r>
      <w:r w:rsidRPr="004C29AA">
        <w:rPr>
          <w:rFonts w:ascii="宋体" w:hAnsi="宋体"/>
          <w:sz w:val="24"/>
          <w:szCs w:val="28"/>
        </w:rPr>
        <w:t>Pubmed</w:t>
      </w:r>
      <w:r w:rsidRPr="004C29AA">
        <w:rPr>
          <w:rFonts w:ascii="宋体" w:hAnsi="宋体" w:hint="eastAsia"/>
          <w:sz w:val="24"/>
          <w:szCs w:val="28"/>
        </w:rPr>
        <w:t>等其他英文检索刊发表的论文，计分为影响因子×</w:t>
      </w:r>
      <w:r w:rsidRPr="004C29AA">
        <w:rPr>
          <w:rFonts w:ascii="宋体" w:hAnsi="宋体"/>
          <w:sz w:val="24"/>
          <w:szCs w:val="28"/>
        </w:rPr>
        <w:t>1/</w:t>
      </w:r>
      <w:r w:rsidRPr="004C29AA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4C29AA">
        <w:rPr>
          <w:rFonts w:ascii="宋体" w:hAnsi="宋体" w:hint="eastAsia"/>
          <w:sz w:val="24"/>
          <w:szCs w:val="28"/>
        </w:rPr>
        <w:t>×</w:t>
      </w:r>
      <w:r w:rsidRPr="004C29AA">
        <w:rPr>
          <w:rFonts w:ascii="宋体" w:hAnsi="宋体"/>
          <w:sz w:val="24"/>
          <w:szCs w:val="28"/>
        </w:rPr>
        <w:t>10</w:t>
      </w:r>
      <w:r w:rsidRPr="004C29AA">
        <w:rPr>
          <w:rFonts w:ascii="宋体" w:hAnsi="宋体" w:hint="eastAsia"/>
          <w:sz w:val="24"/>
          <w:szCs w:val="28"/>
        </w:rPr>
        <w:t>分</w:t>
      </w:r>
      <w:r>
        <w:rPr>
          <w:rFonts w:ascii="宋体" w:hAnsi="宋体" w:hint="eastAsia"/>
          <w:sz w:val="24"/>
          <w:szCs w:val="28"/>
        </w:rPr>
        <w:t>；</w:t>
      </w:r>
      <w:r w:rsidRPr="004C29AA">
        <w:rPr>
          <w:rFonts w:ascii="宋体" w:hAnsi="宋体" w:hint="eastAsia"/>
          <w:sz w:val="24"/>
          <w:szCs w:val="28"/>
        </w:rPr>
        <w:t>在《中文核心期刊要目总览》</w:t>
      </w:r>
      <w:r>
        <w:rPr>
          <w:rFonts w:ascii="宋体" w:hAnsi="宋体" w:hint="eastAsia"/>
          <w:sz w:val="24"/>
          <w:szCs w:val="28"/>
        </w:rPr>
        <w:t>（以校图书馆正式公布的最新目录为准）所列期刊上发表文章的，每篇文章计</w:t>
      </w:r>
      <w:r>
        <w:rPr>
          <w:rFonts w:ascii="宋体" w:hAnsi="宋体"/>
          <w:sz w:val="24"/>
          <w:szCs w:val="28"/>
        </w:rPr>
        <w:t>1/</w:t>
      </w:r>
      <w:r w:rsidRPr="004C29AA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4C29AA">
        <w:rPr>
          <w:rFonts w:ascii="宋体" w:hAnsi="宋体" w:hint="eastAsia"/>
          <w:sz w:val="24"/>
          <w:szCs w:val="28"/>
        </w:rPr>
        <w:t>×</w:t>
      </w:r>
      <w:r>
        <w:rPr>
          <w:rFonts w:ascii="宋体" w:hAnsi="宋体"/>
          <w:sz w:val="24"/>
          <w:szCs w:val="28"/>
        </w:rPr>
        <w:t>5</w:t>
      </w:r>
      <w:r w:rsidRPr="004C29AA">
        <w:rPr>
          <w:rFonts w:ascii="宋体" w:hAnsi="宋体" w:hint="eastAsia"/>
          <w:sz w:val="24"/>
          <w:szCs w:val="28"/>
        </w:rPr>
        <w:t>分；</w:t>
      </w:r>
      <w:r w:rsidRPr="006C06D9">
        <w:rPr>
          <w:rFonts w:ascii="宋体" w:hAnsi="宋体" w:hint="eastAsia"/>
          <w:sz w:val="24"/>
          <w:szCs w:val="28"/>
        </w:rPr>
        <w:t>全国二级以上专业学术会议优秀论文计分为</w:t>
      </w:r>
      <w:r w:rsidRPr="006C06D9">
        <w:rPr>
          <w:rFonts w:ascii="宋体" w:hAnsi="宋体"/>
          <w:sz w:val="24"/>
          <w:szCs w:val="28"/>
        </w:rPr>
        <w:t>1/</w:t>
      </w:r>
      <w:r w:rsidRPr="006C06D9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6C06D9">
        <w:rPr>
          <w:rFonts w:ascii="宋体" w:hAnsi="宋体" w:hint="eastAsia"/>
          <w:sz w:val="24"/>
          <w:szCs w:val="28"/>
        </w:rPr>
        <w:t>×</w:t>
      </w:r>
      <w:r>
        <w:rPr>
          <w:rFonts w:ascii="宋体" w:hAnsi="宋体"/>
          <w:sz w:val="24"/>
          <w:szCs w:val="28"/>
        </w:rPr>
        <w:t>2</w:t>
      </w:r>
      <w:r w:rsidRPr="006C06D9">
        <w:rPr>
          <w:rFonts w:ascii="宋体" w:hAnsi="宋体" w:hint="eastAsia"/>
          <w:sz w:val="24"/>
          <w:szCs w:val="28"/>
        </w:rPr>
        <w:t>分，</w:t>
      </w:r>
      <w:r>
        <w:rPr>
          <w:rFonts w:ascii="宋体" w:hAnsi="宋体" w:hint="eastAsia"/>
          <w:sz w:val="24"/>
          <w:szCs w:val="28"/>
        </w:rPr>
        <w:t>学术会议未获奖论文不加分。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摘要发表的论文减半加分。</w:t>
      </w:r>
      <w:r w:rsidRPr="004C29AA">
        <w:rPr>
          <w:rFonts w:ascii="宋体" w:hAnsi="宋体" w:hint="eastAsia"/>
          <w:sz w:val="24"/>
          <w:szCs w:val="28"/>
        </w:rPr>
        <w:t>会议优秀论文与发表论文重复时，不再获得</w:t>
      </w:r>
      <w:r>
        <w:rPr>
          <w:rFonts w:ascii="宋体" w:hAnsi="宋体" w:hint="eastAsia"/>
          <w:sz w:val="24"/>
          <w:szCs w:val="28"/>
        </w:rPr>
        <w:t>学术</w:t>
      </w:r>
      <w:r w:rsidRPr="004C29AA">
        <w:rPr>
          <w:rFonts w:ascii="宋体" w:hAnsi="宋体" w:hint="eastAsia"/>
          <w:sz w:val="24"/>
          <w:szCs w:val="28"/>
        </w:rPr>
        <w:t>奖励加分</w:t>
      </w:r>
      <w:r w:rsidRPr="00F50BB5">
        <w:rPr>
          <w:rFonts w:ascii="宋体" w:hAnsi="宋体" w:hint="eastAsia"/>
          <w:sz w:val="24"/>
          <w:szCs w:val="28"/>
        </w:rPr>
        <w:t>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（二）</w:t>
      </w:r>
      <w:r w:rsidRPr="001C292A">
        <w:rPr>
          <w:rFonts w:ascii="宋体" w:hAnsi="宋体" w:hint="eastAsia"/>
          <w:sz w:val="24"/>
          <w:szCs w:val="28"/>
        </w:rPr>
        <w:t>专利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 w:rsidRPr="004C29AA">
        <w:rPr>
          <w:rFonts w:ascii="宋体" w:hAnsi="宋体" w:hint="eastAsia"/>
          <w:sz w:val="24"/>
          <w:szCs w:val="28"/>
        </w:rPr>
        <w:t>每项授权</w:t>
      </w:r>
      <w:r>
        <w:rPr>
          <w:rFonts w:ascii="宋体" w:hAnsi="宋体" w:hint="eastAsia"/>
          <w:sz w:val="24"/>
          <w:szCs w:val="28"/>
        </w:rPr>
        <w:t>发明</w:t>
      </w:r>
      <w:r w:rsidRPr="004C29AA">
        <w:rPr>
          <w:rFonts w:ascii="宋体" w:hAnsi="宋体" w:hint="eastAsia"/>
          <w:sz w:val="24"/>
          <w:szCs w:val="28"/>
        </w:rPr>
        <w:t>专利计</w:t>
      </w:r>
      <w:r w:rsidRPr="004C29AA">
        <w:rPr>
          <w:rFonts w:ascii="宋体" w:hAnsi="宋体"/>
          <w:sz w:val="24"/>
          <w:szCs w:val="28"/>
        </w:rPr>
        <w:t>1/</w:t>
      </w:r>
      <w:r w:rsidRPr="004C29AA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4C29AA">
        <w:rPr>
          <w:rFonts w:ascii="宋体" w:hAnsi="宋体" w:hint="eastAsia"/>
          <w:sz w:val="24"/>
          <w:szCs w:val="28"/>
        </w:rPr>
        <w:t>×</w:t>
      </w:r>
      <w:r>
        <w:rPr>
          <w:rFonts w:ascii="宋体" w:hAnsi="宋体"/>
          <w:sz w:val="24"/>
          <w:szCs w:val="28"/>
        </w:rPr>
        <w:t>20</w:t>
      </w:r>
      <w:r w:rsidRPr="004C29AA">
        <w:rPr>
          <w:rFonts w:ascii="宋体" w:hAnsi="宋体" w:hint="eastAsia"/>
          <w:sz w:val="24"/>
          <w:szCs w:val="28"/>
        </w:rPr>
        <w:t>分</w:t>
      </w:r>
      <w:r>
        <w:rPr>
          <w:rFonts w:ascii="宋体" w:hAnsi="宋体" w:hint="eastAsia"/>
          <w:sz w:val="24"/>
          <w:szCs w:val="28"/>
        </w:rPr>
        <w:t>；</w:t>
      </w:r>
      <w:r w:rsidRPr="00B33D77">
        <w:rPr>
          <w:rFonts w:ascii="宋体" w:hAnsi="宋体" w:hint="eastAsia"/>
          <w:sz w:val="24"/>
          <w:szCs w:val="28"/>
        </w:rPr>
        <w:t>授权实用新</w:t>
      </w:r>
      <w:r>
        <w:rPr>
          <w:rFonts w:ascii="宋体" w:hAnsi="宋体" w:hint="eastAsia"/>
          <w:sz w:val="24"/>
          <w:szCs w:val="28"/>
        </w:rPr>
        <w:t>型专利</w:t>
      </w:r>
      <w:r w:rsidRPr="004C29AA">
        <w:rPr>
          <w:rFonts w:ascii="宋体" w:hAnsi="宋体"/>
          <w:sz w:val="24"/>
          <w:szCs w:val="28"/>
        </w:rPr>
        <w:t>1/</w:t>
      </w:r>
      <w:r w:rsidRPr="004C29AA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4C29AA">
        <w:rPr>
          <w:rFonts w:ascii="宋体" w:hAnsi="宋体" w:hint="eastAsia"/>
          <w:sz w:val="24"/>
          <w:szCs w:val="28"/>
        </w:rPr>
        <w:t>×</w:t>
      </w:r>
      <w:r>
        <w:rPr>
          <w:rFonts w:ascii="宋体" w:hAnsi="宋体"/>
          <w:sz w:val="24"/>
          <w:szCs w:val="28"/>
        </w:rPr>
        <w:t>10</w:t>
      </w:r>
      <w:r w:rsidRPr="004C29AA">
        <w:rPr>
          <w:rFonts w:ascii="宋体" w:hAnsi="宋体" w:hint="eastAsia"/>
          <w:sz w:val="24"/>
          <w:szCs w:val="28"/>
        </w:rPr>
        <w:t>分。</w:t>
      </w:r>
    </w:p>
    <w:p w:rsidR="004C603F" w:rsidRPr="006C06D9" w:rsidRDefault="004C603F" w:rsidP="0074574D">
      <w:pPr>
        <w:ind w:firstLineChars="236" w:firstLine="31680"/>
        <w:rPr>
          <w:rFonts w:ascii="宋体" w:hAnsi="宋体"/>
          <w:sz w:val="24"/>
          <w:szCs w:val="28"/>
        </w:rPr>
      </w:pPr>
      <w:r w:rsidRPr="006C06D9">
        <w:rPr>
          <w:rFonts w:ascii="宋体" w:hAnsi="宋体" w:hint="eastAsia"/>
          <w:sz w:val="24"/>
          <w:szCs w:val="28"/>
        </w:rPr>
        <w:t>（三）科研立项</w:t>
      </w:r>
      <w:r w:rsidRPr="006C06D9">
        <w:rPr>
          <w:rFonts w:ascii="宋体" w:hAnsi="宋体"/>
          <w:sz w:val="24"/>
          <w:szCs w:val="28"/>
        </w:rPr>
        <w:t xml:space="preserve"> 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 w:rsidRPr="006C06D9">
        <w:rPr>
          <w:rFonts w:ascii="宋体" w:hAnsi="宋体" w:hint="eastAsia"/>
          <w:sz w:val="24"/>
          <w:szCs w:val="28"/>
        </w:rPr>
        <w:t>申请人每主持</w:t>
      </w:r>
      <w:r w:rsidRPr="006C06D9">
        <w:rPr>
          <w:rFonts w:ascii="宋体" w:hAnsi="宋体"/>
          <w:sz w:val="24"/>
          <w:szCs w:val="28"/>
        </w:rPr>
        <w:t>1</w:t>
      </w:r>
      <w:r w:rsidRPr="006C06D9">
        <w:rPr>
          <w:rFonts w:ascii="宋体" w:hAnsi="宋体" w:hint="eastAsia"/>
          <w:sz w:val="24"/>
          <w:szCs w:val="28"/>
        </w:rPr>
        <w:t>项“国家级”项目计</w:t>
      </w:r>
      <w:r w:rsidRPr="006C06D9">
        <w:rPr>
          <w:rFonts w:ascii="宋体" w:hAnsi="宋体"/>
          <w:sz w:val="24"/>
          <w:szCs w:val="28"/>
        </w:rPr>
        <w:t>10</w:t>
      </w:r>
      <w:r w:rsidRPr="006C06D9">
        <w:rPr>
          <w:rFonts w:ascii="宋体" w:hAnsi="宋体" w:hint="eastAsia"/>
          <w:sz w:val="24"/>
          <w:szCs w:val="28"/>
        </w:rPr>
        <w:t>分，主持</w:t>
      </w:r>
      <w:r w:rsidRPr="006C06D9">
        <w:rPr>
          <w:rFonts w:ascii="宋体" w:hAnsi="宋体"/>
          <w:sz w:val="24"/>
          <w:szCs w:val="28"/>
        </w:rPr>
        <w:t>1</w:t>
      </w:r>
      <w:r w:rsidRPr="006C06D9">
        <w:rPr>
          <w:rFonts w:ascii="宋体" w:hAnsi="宋体" w:hint="eastAsia"/>
          <w:sz w:val="24"/>
          <w:szCs w:val="28"/>
        </w:rPr>
        <w:t>项“省级”项目计</w:t>
      </w:r>
      <w:r w:rsidRPr="006C06D9">
        <w:rPr>
          <w:rFonts w:ascii="宋体" w:hAnsi="宋体"/>
          <w:sz w:val="24"/>
          <w:szCs w:val="28"/>
        </w:rPr>
        <w:t>8</w:t>
      </w:r>
      <w:r w:rsidRPr="006C06D9">
        <w:rPr>
          <w:rFonts w:ascii="宋体" w:hAnsi="宋体" w:hint="eastAsia"/>
          <w:sz w:val="24"/>
          <w:szCs w:val="28"/>
        </w:rPr>
        <w:t>分，主持</w:t>
      </w:r>
      <w:r w:rsidRPr="006C06D9">
        <w:rPr>
          <w:rFonts w:ascii="宋体" w:hAnsi="宋体"/>
          <w:sz w:val="24"/>
          <w:szCs w:val="28"/>
        </w:rPr>
        <w:t>1</w:t>
      </w:r>
      <w:r w:rsidRPr="006C06D9">
        <w:rPr>
          <w:rFonts w:ascii="宋体" w:hAnsi="宋体" w:hint="eastAsia"/>
          <w:sz w:val="24"/>
          <w:szCs w:val="28"/>
        </w:rPr>
        <w:t>项“校级”项目计</w:t>
      </w:r>
      <w:r w:rsidRPr="006C06D9">
        <w:rPr>
          <w:rFonts w:ascii="宋体" w:hAnsi="宋体"/>
          <w:sz w:val="24"/>
          <w:szCs w:val="28"/>
        </w:rPr>
        <w:t>5</w:t>
      </w:r>
      <w:r w:rsidRPr="006C06D9">
        <w:rPr>
          <w:rFonts w:ascii="宋体" w:hAnsi="宋体" w:hint="eastAsia"/>
          <w:sz w:val="24"/>
          <w:szCs w:val="28"/>
        </w:rPr>
        <w:t>分。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 w:rsidRPr="006C06D9">
        <w:rPr>
          <w:rFonts w:ascii="宋体" w:hAnsi="宋体" w:hint="eastAsia"/>
          <w:sz w:val="24"/>
          <w:szCs w:val="28"/>
        </w:rPr>
        <w:t>（四）学术奖励</w:t>
      </w:r>
    </w:p>
    <w:p w:rsidR="004C603F" w:rsidRPr="006C06D9" w:rsidRDefault="004C603F" w:rsidP="005044FB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获得省部级自然科学、科技进步奖和发明奖一、二、三等奖计分为</w:t>
      </w:r>
      <w:r>
        <w:rPr>
          <w:rFonts w:ascii="宋体" w:hAnsi="宋体"/>
          <w:sz w:val="24"/>
          <w:szCs w:val="28"/>
        </w:rPr>
        <w:t>(20</w:t>
      </w:r>
      <w:r w:rsidRPr="006C06D9"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10</w:t>
      </w:r>
      <w:r w:rsidRPr="006C06D9">
        <w:rPr>
          <w:rFonts w:ascii="宋体" w:hAnsi="宋体" w:hint="eastAsia"/>
          <w:sz w:val="24"/>
          <w:szCs w:val="28"/>
        </w:rPr>
        <w:t>、</w:t>
      </w:r>
      <w:r w:rsidRPr="006C06D9">
        <w:rPr>
          <w:rFonts w:ascii="宋体" w:hAnsi="宋体"/>
          <w:sz w:val="24"/>
          <w:szCs w:val="28"/>
        </w:rPr>
        <w:t>5</w:t>
      </w:r>
      <w:r>
        <w:rPr>
          <w:rFonts w:ascii="宋体" w:hAnsi="宋体" w:hint="eastAsia"/>
          <w:sz w:val="24"/>
          <w:szCs w:val="28"/>
        </w:rPr>
        <w:t>）</w:t>
      </w:r>
      <w:r w:rsidRPr="006C06D9">
        <w:rPr>
          <w:rFonts w:ascii="宋体" w:hAnsi="宋体" w:hint="eastAsia"/>
          <w:sz w:val="24"/>
          <w:szCs w:val="28"/>
        </w:rPr>
        <w:t>×</w:t>
      </w:r>
      <w:r w:rsidRPr="006C06D9">
        <w:rPr>
          <w:rFonts w:ascii="宋体" w:hAnsi="宋体"/>
          <w:sz w:val="24"/>
          <w:szCs w:val="28"/>
        </w:rPr>
        <w:t>1/</w:t>
      </w:r>
      <w:r w:rsidRPr="006C06D9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6C06D9">
        <w:rPr>
          <w:rFonts w:ascii="宋体" w:hAnsi="宋体" w:hint="eastAsia"/>
          <w:sz w:val="24"/>
          <w:szCs w:val="28"/>
        </w:rPr>
        <w:t>；</w:t>
      </w:r>
      <w:r>
        <w:rPr>
          <w:rFonts w:ascii="宋体" w:hAnsi="宋体" w:hint="eastAsia"/>
          <w:sz w:val="24"/>
          <w:szCs w:val="28"/>
        </w:rPr>
        <w:t>获得国家级自然科学、科技进步奖和发明奖一、二</w:t>
      </w:r>
      <w:r w:rsidRPr="006C06D9">
        <w:rPr>
          <w:rFonts w:ascii="宋体" w:hAnsi="宋体" w:hint="eastAsia"/>
          <w:sz w:val="24"/>
          <w:szCs w:val="28"/>
        </w:rPr>
        <w:t>等奖计分为（</w:t>
      </w:r>
      <w:r>
        <w:rPr>
          <w:rFonts w:ascii="宋体" w:hAnsi="宋体"/>
          <w:sz w:val="24"/>
          <w:szCs w:val="28"/>
        </w:rPr>
        <w:t>40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20</w:t>
      </w:r>
      <w:r w:rsidRPr="006C06D9">
        <w:rPr>
          <w:rFonts w:ascii="宋体" w:hAnsi="宋体" w:hint="eastAsia"/>
          <w:sz w:val="24"/>
          <w:szCs w:val="28"/>
        </w:rPr>
        <w:t>）×</w:t>
      </w:r>
      <w:r w:rsidRPr="006C06D9">
        <w:rPr>
          <w:rFonts w:ascii="宋体" w:hAnsi="宋体"/>
          <w:sz w:val="24"/>
          <w:szCs w:val="28"/>
        </w:rPr>
        <w:t>1/</w:t>
      </w:r>
      <w:r w:rsidRPr="006C06D9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6C06D9">
        <w:rPr>
          <w:rFonts w:ascii="宋体" w:hAnsi="宋体" w:hint="eastAsia"/>
          <w:sz w:val="24"/>
          <w:szCs w:val="28"/>
        </w:rPr>
        <w:t>；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 w:rsidRPr="006C06D9">
        <w:rPr>
          <w:rFonts w:ascii="宋体" w:hAnsi="宋体" w:hint="eastAsia"/>
          <w:sz w:val="24"/>
          <w:szCs w:val="28"/>
        </w:rPr>
        <w:t>获得吉林省自然科学学术成果奖，学生作主持的省级创新、创业大赛，校级精英杯、博士论坛等分获一、二、三等奖的按（</w:t>
      </w:r>
      <w:r>
        <w:rPr>
          <w:rFonts w:ascii="宋体" w:hAnsi="宋体"/>
          <w:sz w:val="24"/>
          <w:szCs w:val="28"/>
        </w:rPr>
        <w:t>5</w:t>
      </w:r>
      <w:r w:rsidRPr="006C06D9"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3</w:t>
      </w:r>
      <w:r w:rsidRPr="006C06D9"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2</w:t>
      </w:r>
      <w:r w:rsidRPr="006C06D9">
        <w:rPr>
          <w:rFonts w:ascii="宋体" w:hAnsi="宋体" w:hint="eastAsia"/>
          <w:sz w:val="24"/>
          <w:szCs w:val="28"/>
        </w:rPr>
        <w:t>分）×</w:t>
      </w:r>
      <w:r w:rsidRPr="006C06D9">
        <w:rPr>
          <w:rFonts w:ascii="宋体" w:hAnsi="宋体"/>
          <w:sz w:val="24"/>
          <w:szCs w:val="28"/>
        </w:rPr>
        <w:t>1/</w:t>
      </w:r>
      <w:r w:rsidRPr="006C06D9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6C06D9">
        <w:rPr>
          <w:rFonts w:ascii="宋体" w:hAnsi="宋体" w:hint="eastAsia"/>
          <w:sz w:val="24"/>
          <w:szCs w:val="28"/>
        </w:rPr>
        <w:t>计算；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 w:rsidRPr="006C06D9">
        <w:rPr>
          <w:rFonts w:ascii="宋体" w:hAnsi="宋体" w:hint="eastAsia"/>
          <w:sz w:val="24"/>
          <w:szCs w:val="28"/>
        </w:rPr>
        <w:t>省级其他奖励统一按</w:t>
      </w:r>
      <w:r w:rsidRPr="006C06D9">
        <w:rPr>
          <w:rFonts w:ascii="宋体" w:hAnsi="宋体"/>
          <w:sz w:val="24"/>
          <w:szCs w:val="28"/>
        </w:rPr>
        <w:t>1</w:t>
      </w:r>
      <w:r w:rsidRPr="006C06D9">
        <w:rPr>
          <w:rFonts w:ascii="宋体" w:hAnsi="宋体" w:hint="eastAsia"/>
          <w:sz w:val="24"/>
          <w:szCs w:val="28"/>
        </w:rPr>
        <w:t>分×</w:t>
      </w:r>
      <w:r w:rsidRPr="006C06D9">
        <w:rPr>
          <w:rFonts w:ascii="宋体" w:hAnsi="宋体"/>
          <w:sz w:val="24"/>
          <w:szCs w:val="28"/>
        </w:rPr>
        <w:t>1/</w:t>
      </w:r>
      <w:r w:rsidRPr="006C06D9">
        <w:rPr>
          <w:rFonts w:ascii="宋体" w:hAnsi="宋体" w:hint="eastAsia"/>
          <w:sz w:val="24"/>
          <w:szCs w:val="28"/>
        </w:rPr>
        <w:t>排名</w:t>
      </w:r>
      <w:r w:rsidRPr="00852365">
        <w:rPr>
          <w:rFonts w:ascii="宋体" w:hAnsi="宋体"/>
          <w:sz w:val="24"/>
          <w:szCs w:val="28"/>
          <w:vertAlign w:val="superscript"/>
        </w:rPr>
        <w:t>2</w:t>
      </w:r>
      <w:r w:rsidRPr="006C06D9">
        <w:rPr>
          <w:rFonts w:ascii="宋体" w:hAnsi="宋体" w:hint="eastAsia"/>
          <w:sz w:val="24"/>
          <w:szCs w:val="28"/>
        </w:rPr>
        <w:t>计算；</w:t>
      </w:r>
    </w:p>
    <w:p w:rsidR="004C603F" w:rsidRPr="006C06D9" w:rsidRDefault="004C603F" w:rsidP="0074574D">
      <w:pPr>
        <w:ind w:firstLineChars="270" w:firstLine="31680"/>
        <w:rPr>
          <w:rFonts w:ascii="宋体"/>
          <w:sz w:val="24"/>
          <w:szCs w:val="28"/>
        </w:rPr>
      </w:pPr>
      <w:r w:rsidRPr="006C06D9">
        <w:rPr>
          <w:rFonts w:ascii="宋体" w:hAnsi="宋体" w:hint="eastAsia"/>
          <w:sz w:val="24"/>
          <w:szCs w:val="28"/>
        </w:rPr>
        <w:t>（五）有关说明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</w:t>
      </w:r>
      <w:r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）</w:t>
      </w:r>
      <w:r w:rsidRPr="004C29AA">
        <w:rPr>
          <w:rFonts w:ascii="宋体" w:hAnsi="宋体" w:hint="eastAsia"/>
          <w:sz w:val="24"/>
          <w:szCs w:val="28"/>
        </w:rPr>
        <w:t>所有成果要求第一署名单位为吉林大学。同一成果计分时只记一次，就高不就低。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 w:rsidRPr="003B26FF">
        <w:rPr>
          <w:rFonts w:ascii="宋体" w:hAnsi="宋体" w:hint="eastAsia"/>
          <w:sz w:val="24"/>
          <w:szCs w:val="28"/>
        </w:rPr>
        <w:t>（</w:t>
      </w:r>
      <w:r w:rsidRPr="003B26FF">
        <w:rPr>
          <w:rFonts w:ascii="宋体" w:hAnsi="宋体"/>
          <w:sz w:val="24"/>
          <w:szCs w:val="28"/>
        </w:rPr>
        <w:t>2</w:t>
      </w:r>
      <w:r w:rsidRPr="003B26FF">
        <w:rPr>
          <w:rFonts w:ascii="宋体" w:hAnsi="宋体" w:hint="eastAsia"/>
          <w:sz w:val="24"/>
          <w:szCs w:val="28"/>
        </w:rPr>
        <w:t>）</w:t>
      </w:r>
      <w:r>
        <w:rPr>
          <w:rFonts w:ascii="宋体" w:hAnsi="宋体"/>
          <w:sz w:val="24"/>
          <w:szCs w:val="28"/>
        </w:rPr>
        <w:t>SCI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EI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PUBMED</w:t>
      </w:r>
      <w:r>
        <w:rPr>
          <w:rFonts w:ascii="宋体" w:hAnsi="宋体" w:hint="eastAsia"/>
          <w:sz w:val="24"/>
          <w:szCs w:val="28"/>
        </w:rPr>
        <w:t>检索论文</w:t>
      </w:r>
      <w:r w:rsidRPr="006C06D9">
        <w:rPr>
          <w:rFonts w:ascii="宋体" w:hAnsi="宋体"/>
          <w:sz w:val="24"/>
          <w:szCs w:val="28"/>
        </w:rPr>
        <w:t>Online</w:t>
      </w:r>
      <w:r w:rsidRPr="006C06D9">
        <w:rPr>
          <w:rFonts w:ascii="宋体" w:hAnsi="宋体" w:hint="eastAsia"/>
          <w:sz w:val="24"/>
          <w:szCs w:val="28"/>
        </w:rPr>
        <w:t>即可计分</w:t>
      </w:r>
      <w:r>
        <w:rPr>
          <w:rFonts w:ascii="宋体" w:hAnsi="宋体" w:hint="eastAsia"/>
          <w:sz w:val="24"/>
          <w:szCs w:val="28"/>
        </w:rPr>
        <w:t>，其</w:t>
      </w:r>
      <w:r w:rsidRPr="001C292A">
        <w:rPr>
          <w:rFonts w:ascii="宋体" w:hAnsi="宋体" w:hint="eastAsia"/>
          <w:sz w:val="24"/>
          <w:szCs w:val="28"/>
        </w:rPr>
        <w:t>影响因子按照评奖当</w:t>
      </w:r>
      <w:r>
        <w:rPr>
          <w:rFonts w:ascii="宋体" w:hAnsi="宋体" w:hint="eastAsia"/>
          <w:sz w:val="24"/>
          <w:szCs w:val="28"/>
        </w:rPr>
        <w:t>年</w:t>
      </w:r>
      <w:r w:rsidRPr="001C292A">
        <w:rPr>
          <w:rFonts w:ascii="宋体" w:hAnsi="宋体" w:hint="eastAsia"/>
          <w:sz w:val="24"/>
          <w:szCs w:val="28"/>
        </w:rPr>
        <w:t>公布的</w:t>
      </w:r>
      <w:r>
        <w:rPr>
          <w:rFonts w:ascii="宋体" w:hAnsi="宋体" w:hint="eastAsia"/>
          <w:sz w:val="24"/>
          <w:szCs w:val="28"/>
        </w:rPr>
        <w:t>最新</w:t>
      </w:r>
      <w:r w:rsidRPr="001C292A">
        <w:rPr>
          <w:rFonts w:ascii="宋体" w:hAnsi="宋体" w:hint="eastAsia"/>
          <w:sz w:val="24"/>
          <w:szCs w:val="28"/>
        </w:rPr>
        <w:t>分数计算</w:t>
      </w:r>
      <w:r>
        <w:rPr>
          <w:rFonts w:ascii="宋体" w:hAnsi="宋体" w:hint="eastAsia"/>
          <w:sz w:val="24"/>
          <w:szCs w:val="28"/>
        </w:rPr>
        <w:t>；中文核心论文必须以正式见刊为准；专利以正式授权为准。</w:t>
      </w:r>
    </w:p>
    <w:p w:rsidR="004C603F" w:rsidRPr="004247BA" w:rsidRDefault="004C603F" w:rsidP="006C06D9">
      <w:pPr>
        <w:ind w:firstLine="570"/>
        <w:rPr>
          <w:rFonts w:ascii="宋体"/>
          <w:sz w:val="24"/>
          <w:szCs w:val="28"/>
        </w:rPr>
      </w:pPr>
      <w:r w:rsidRPr="004247BA">
        <w:rPr>
          <w:rFonts w:ascii="宋体" w:hAnsi="宋体" w:hint="eastAsia"/>
          <w:sz w:val="24"/>
          <w:szCs w:val="28"/>
        </w:rPr>
        <w:t>（</w:t>
      </w:r>
      <w:r w:rsidRPr="004247BA">
        <w:rPr>
          <w:rFonts w:ascii="宋体" w:hAnsi="宋体"/>
          <w:sz w:val="24"/>
          <w:szCs w:val="28"/>
        </w:rPr>
        <w:t>3</w:t>
      </w:r>
      <w:r w:rsidRPr="004247BA">
        <w:rPr>
          <w:rFonts w:ascii="宋体" w:hAnsi="宋体" w:hint="eastAsia"/>
          <w:sz w:val="24"/>
          <w:szCs w:val="28"/>
        </w:rPr>
        <w:t>）加分只按论文中标明的自然排名先后顺序（不区分老师、学生以及并列情况）。</w:t>
      </w:r>
    </w:p>
    <w:p w:rsidR="004C603F" w:rsidRPr="004247BA" w:rsidRDefault="004C603F" w:rsidP="006C06D9">
      <w:pPr>
        <w:ind w:firstLine="570"/>
        <w:rPr>
          <w:rFonts w:ascii="宋体"/>
          <w:sz w:val="24"/>
          <w:szCs w:val="28"/>
        </w:rPr>
      </w:pPr>
      <w:r w:rsidRPr="004247BA">
        <w:rPr>
          <w:rFonts w:ascii="宋体" w:hAnsi="宋体" w:hint="eastAsia"/>
          <w:sz w:val="24"/>
          <w:szCs w:val="28"/>
        </w:rPr>
        <w:t>（</w:t>
      </w:r>
      <w:r w:rsidRPr="004247BA">
        <w:rPr>
          <w:rFonts w:ascii="宋体" w:hAnsi="宋体"/>
          <w:sz w:val="24"/>
          <w:szCs w:val="28"/>
        </w:rPr>
        <w:t>4</w:t>
      </w:r>
      <w:r w:rsidRPr="004247BA">
        <w:rPr>
          <w:rFonts w:ascii="宋体" w:hAnsi="宋体" w:hint="eastAsia"/>
          <w:sz w:val="24"/>
          <w:szCs w:val="28"/>
        </w:rPr>
        <w:t>）学术业绩加分成果的计算期限，以学校或学院当年发布的各个评奖通知为准。</w:t>
      </w:r>
    </w:p>
    <w:p w:rsidR="004C603F" w:rsidRPr="006C06D9" w:rsidRDefault="004C603F" w:rsidP="0074574D">
      <w:pPr>
        <w:ind w:firstLineChars="236" w:firstLine="3168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二、综合表现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（一）</w:t>
      </w:r>
      <w:r w:rsidRPr="00EF353C">
        <w:rPr>
          <w:rFonts w:ascii="宋体" w:hAnsi="宋体" w:hint="eastAsia"/>
          <w:sz w:val="24"/>
          <w:szCs w:val="28"/>
        </w:rPr>
        <w:t>在学校文体</w:t>
      </w:r>
      <w:r>
        <w:rPr>
          <w:rFonts w:ascii="宋体" w:hAnsi="宋体" w:hint="eastAsia"/>
          <w:sz w:val="24"/>
          <w:szCs w:val="28"/>
        </w:rPr>
        <w:t>活动</w:t>
      </w:r>
      <w:r w:rsidRPr="00EF353C">
        <w:rPr>
          <w:rFonts w:ascii="宋体" w:hAnsi="宋体" w:hint="eastAsia"/>
          <w:sz w:val="24"/>
          <w:szCs w:val="28"/>
        </w:rPr>
        <w:t>中，</w:t>
      </w:r>
      <w:r>
        <w:rPr>
          <w:rFonts w:ascii="宋体" w:hAnsi="宋体" w:hint="eastAsia"/>
          <w:sz w:val="24"/>
          <w:szCs w:val="28"/>
        </w:rPr>
        <w:t>获得一、二、三等奖的分别按（</w:t>
      </w:r>
      <w:r>
        <w:rPr>
          <w:rFonts w:ascii="宋体" w:hAnsi="宋体"/>
          <w:sz w:val="24"/>
          <w:szCs w:val="28"/>
        </w:rPr>
        <w:t>10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8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5</w:t>
      </w:r>
      <w:r>
        <w:rPr>
          <w:rFonts w:ascii="宋体" w:hAnsi="宋体" w:hint="eastAsia"/>
          <w:sz w:val="24"/>
          <w:szCs w:val="28"/>
        </w:rPr>
        <w:t>分）加分，获得优秀奖或未获奖的</w:t>
      </w:r>
      <w:r w:rsidRPr="00EF353C">
        <w:rPr>
          <w:rFonts w:ascii="宋体" w:hAnsi="宋体" w:hint="eastAsia"/>
          <w:sz w:val="24"/>
          <w:szCs w:val="28"/>
        </w:rPr>
        <w:t>加</w:t>
      </w:r>
      <w:r>
        <w:rPr>
          <w:rFonts w:ascii="宋体" w:hAnsi="宋体"/>
          <w:sz w:val="24"/>
          <w:szCs w:val="28"/>
        </w:rPr>
        <w:t>3</w:t>
      </w:r>
      <w:r w:rsidRPr="00EF353C">
        <w:rPr>
          <w:rFonts w:ascii="宋体" w:hAnsi="宋体" w:hint="eastAsia"/>
          <w:sz w:val="24"/>
          <w:szCs w:val="28"/>
        </w:rPr>
        <w:t>分。</w:t>
      </w:r>
      <w:r>
        <w:rPr>
          <w:rFonts w:ascii="宋体" w:hAnsi="宋体" w:hint="eastAsia"/>
          <w:sz w:val="24"/>
          <w:szCs w:val="28"/>
        </w:rPr>
        <w:t>在</w:t>
      </w:r>
      <w:r w:rsidRPr="00EF353C">
        <w:rPr>
          <w:rFonts w:ascii="宋体" w:hAnsi="宋体" w:hint="eastAsia"/>
          <w:sz w:val="24"/>
          <w:szCs w:val="28"/>
        </w:rPr>
        <w:t>学院</w:t>
      </w:r>
      <w:r>
        <w:rPr>
          <w:rFonts w:ascii="宋体" w:hAnsi="宋体" w:hint="eastAsia"/>
          <w:sz w:val="24"/>
          <w:szCs w:val="28"/>
        </w:rPr>
        <w:t>（或校区）</w:t>
      </w:r>
      <w:r w:rsidRPr="00EF353C">
        <w:rPr>
          <w:rFonts w:ascii="宋体" w:hAnsi="宋体" w:hint="eastAsia"/>
          <w:sz w:val="24"/>
          <w:szCs w:val="28"/>
        </w:rPr>
        <w:t>的文体活动中</w:t>
      </w:r>
      <w:r>
        <w:rPr>
          <w:rFonts w:ascii="宋体" w:hAnsi="宋体" w:hint="eastAsia"/>
          <w:sz w:val="24"/>
          <w:szCs w:val="28"/>
        </w:rPr>
        <w:t>，获得一、二、三等奖的分别按（</w:t>
      </w:r>
      <w:r>
        <w:rPr>
          <w:rFonts w:ascii="宋体" w:hAnsi="宋体"/>
          <w:sz w:val="24"/>
          <w:szCs w:val="28"/>
        </w:rPr>
        <w:t>8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6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4</w:t>
      </w:r>
      <w:r>
        <w:rPr>
          <w:rFonts w:ascii="宋体" w:hAnsi="宋体" w:hint="eastAsia"/>
          <w:sz w:val="24"/>
          <w:szCs w:val="28"/>
        </w:rPr>
        <w:t>分）加分，获得优秀奖或未获奖的</w:t>
      </w:r>
      <w:r w:rsidRPr="00EF353C">
        <w:rPr>
          <w:rFonts w:ascii="宋体" w:hAnsi="宋体" w:hint="eastAsia"/>
          <w:sz w:val="24"/>
          <w:szCs w:val="28"/>
        </w:rPr>
        <w:t>加</w:t>
      </w:r>
      <w:r>
        <w:rPr>
          <w:rFonts w:ascii="宋体" w:hAnsi="宋体"/>
          <w:sz w:val="24"/>
          <w:szCs w:val="28"/>
        </w:rPr>
        <w:t>2</w:t>
      </w:r>
      <w:r w:rsidRPr="00EF353C">
        <w:rPr>
          <w:rFonts w:ascii="宋体" w:hAnsi="宋体" w:hint="eastAsia"/>
          <w:sz w:val="24"/>
          <w:szCs w:val="28"/>
        </w:rPr>
        <w:t>分</w:t>
      </w:r>
      <w:r>
        <w:rPr>
          <w:rFonts w:ascii="宋体" w:hAnsi="宋体" w:hint="eastAsia"/>
          <w:sz w:val="24"/>
          <w:szCs w:val="28"/>
        </w:rPr>
        <w:t>。同一次活动中分别参加院（校区）和学校比赛的，只加分一次，就高不就低。</w:t>
      </w:r>
      <w:r w:rsidRPr="00046C08">
        <w:rPr>
          <w:rFonts w:ascii="宋体" w:hAnsi="宋体" w:hint="eastAsia"/>
          <w:sz w:val="24"/>
          <w:szCs w:val="28"/>
        </w:rPr>
        <w:t>团体项目的参加人，每人按以上标准减半加分。</w:t>
      </w:r>
      <w:bookmarkStart w:id="0" w:name="_GoBack"/>
      <w:bookmarkEnd w:id="0"/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（二）学院组织的大型集体活动，活动总负责（总策划、限</w:t>
      </w:r>
      <w:r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人</w:t>
      </w:r>
      <w:r w:rsidRPr="00EF353C">
        <w:rPr>
          <w:rFonts w:ascii="宋体" w:hAnsi="宋体" w:hint="eastAsia"/>
          <w:sz w:val="24"/>
          <w:szCs w:val="28"/>
        </w:rPr>
        <w:t>）的加</w:t>
      </w:r>
      <w:r w:rsidRPr="00EF353C">
        <w:rPr>
          <w:rFonts w:ascii="宋体" w:hAnsi="宋体"/>
          <w:sz w:val="24"/>
          <w:szCs w:val="28"/>
        </w:rPr>
        <w:t>10</w:t>
      </w:r>
      <w:r>
        <w:rPr>
          <w:rFonts w:ascii="宋体" w:hAnsi="宋体" w:hint="eastAsia"/>
          <w:sz w:val="24"/>
          <w:szCs w:val="28"/>
        </w:rPr>
        <w:t>分；分项（节目）活动组织者（限</w:t>
      </w:r>
      <w:r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人）、主持人</w:t>
      </w:r>
      <w:r w:rsidRPr="00EF353C">
        <w:rPr>
          <w:rFonts w:ascii="宋体" w:hAnsi="宋体" w:hint="eastAsia"/>
          <w:sz w:val="24"/>
          <w:szCs w:val="28"/>
        </w:rPr>
        <w:t>加</w:t>
      </w:r>
      <w:r w:rsidRPr="00EF353C">
        <w:rPr>
          <w:rFonts w:ascii="宋体" w:hAnsi="宋体"/>
          <w:sz w:val="24"/>
          <w:szCs w:val="28"/>
        </w:rPr>
        <w:t>5</w:t>
      </w:r>
      <w:r w:rsidRPr="00EF353C">
        <w:rPr>
          <w:rFonts w:ascii="宋体" w:hAnsi="宋体" w:hint="eastAsia"/>
          <w:sz w:val="24"/>
          <w:szCs w:val="28"/>
        </w:rPr>
        <w:t>分；活动协调者加</w:t>
      </w:r>
      <w:r w:rsidRPr="00EF353C">
        <w:rPr>
          <w:rFonts w:ascii="宋体" w:hAnsi="宋体"/>
          <w:sz w:val="24"/>
          <w:szCs w:val="28"/>
        </w:rPr>
        <w:t>3</w:t>
      </w:r>
      <w:r w:rsidRPr="00EF353C">
        <w:rPr>
          <w:rFonts w:ascii="宋体" w:hAnsi="宋体" w:hint="eastAsia"/>
          <w:sz w:val="24"/>
          <w:szCs w:val="28"/>
        </w:rPr>
        <w:t>分，其他参加者加</w:t>
      </w:r>
      <w:r w:rsidRPr="00EF353C">
        <w:rPr>
          <w:rFonts w:ascii="宋体" w:hAnsi="宋体"/>
          <w:sz w:val="24"/>
          <w:szCs w:val="28"/>
        </w:rPr>
        <w:t>2</w:t>
      </w:r>
      <w:r w:rsidRPr="00EF353C">
        <w:rPr>
          <w:rFonts w:ascii="宋体" w:hAnsi="宋体" w:hint="eastAsia"/>
          <w:sz w:val="24"/>
          <w:szCs w:val="28"/>
        </w:rPr>
        <w:t>分。一般性集体活动，组织者加</w:t>
      </w:r>
      <w:r w:rsidRPr="00EF353C">
        <w:rPr>
          <w:rFonts w:ascii="宋体" w:hAnsi="宋体"/>
          <w:sz w:val="24"/>
          <w:szCs w:val="28"/>
        </w:rPr>
        <w:t>5</w:t>
      </w:r>
      <w:r w:rsidRPr="00EF353C">
        <w:rPr>
          <w:rFonts w:ascii="宋体" w:hAnsi="宋体" w:hint="eastAsia"/>
          <w:sz w:val="24"/>
          <w:szCs w:val="28"/>
        </w:rPr>
        <w:t>分，活动协调者者加</w:t>
      </w:r>
      <w:r w:rsidRPr="00EF353C">
        <w:rPr>
          <w:rFonts w:ascii="宋体" w:hAnsi="宋体"/>
          <w:sz w:val="24"/>
          <w:szCs w:val="28"/>
        </w:rPr>
        <w:t>3</w:t>
      </w:r>
      <w:r w:rsidRPr="00EF353C">
        <w:rPr>
          <w:rFonts w:ascii="宋体" w:hAnsi="宋体" w:hint="eastAsia"/>
          <w:sz w:val="24"/>
          <w:szCs w:val="28"/>
        </w:rPr>
        <w:t>分，一般参加者加</w:t>
      </w:r>
      <w:r w:rsidRPr="00EF353C">
        <w:rPr>
          <w:rFonts w:ascii="宋体" w:hAnsi="宋体"/>
          <w:sz w:val="24"/>
          <w:szCs w:val="28"/>
        </w:rPr>
        <w:t>2</w:t>
      </w:r>
      <w:r w:rsidRPr="00EF353C">
        <w:rPr>
          <w:rFonts w:ascii="宋体" w:hAnsi="宋体" w:hint="eastAsia"/>
          <w:sz w:val="24"/>
          <w:szCs w:val="28"/>
        </w:rPr>
        <w:t>分。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（三）在学院组织的学术活动中，承担张贴海报、会场保障等项工作的加</w:t>
      </w:r>
      <w:r>
        <w:rPr>
          <w:rFonts w:ascii="宋体" w:hAnsi="宋体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分。</w:t>
      </w:r>
    </w:p>
    <w:p w:rsidR="004C603F" w:rsidRPr="006C06D9" w:rsidRDefault="004C603F" w:rsidP="006C06D9">
      <w:pPr>
        <w:adjustRightInd w:val="0"/>
        <w:snapToGrid w:val="0"/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（四）</w:t>
      </w:r>
      <w:r w:rsidRPr="003A3CB9">
        <w:rPr>
          <w:rFonts w:ascii="宋体" w:hAnsi="宋体" w:hint="eastAsia"/>
          <w:sz w:val="24"/>
          <w:szCs w:val="28"/>
        </w:rPr>
        <w:t>在学院大项工作（</w:t>
      </w:r>
      <w:r>
        <w:rPr>
          <w:rFonts w:ascii="宋体" w:hAnsi="宋体" w:hint="eastAsia"/>
          <w:sz w:val="24"/>
          <w:szCs w:val="28"/>
        </w:rPr>
        <w:t>如</w:t>
      </w:r>
      <w:r w:rsidRPr="003A3CB9">
        <w:rPr>
          <w:rFonts w:ascii="宋体" w:hAnsi="宋体" w:hint="eastAsia"/>
          <w:sz w:val="24"/>
          <w:szCs w:val="28"/>
        </w:rPr>
        <w:t>参与保障</w:t>
      </w:r>
      <w:r>
        <w:rPr>
          <w:rFonts w:ascii="宋体" w:hAnsi="宋体" w:hint="eastAsia"/>
          <w:sz w:val="24"/>
          <w:szCs w:val="28"/>
        </w:rPr>
        <w:t>学院主办的</w:t>
      </w:r>
      <w:r w:rsidRPr="003A3CB9">
        <w:rPr>
          <w:rFonts w:ascii="宋体" w:hAnsi="宋体" w:hint="eastAsia"/>
          <w:sz w:val="24"/>
          <w:szCs w:val="28"/>
        </w:rPr>
        <w:t>大型国际、国内学术会议、</w:t>
      </w:r>
      <w:r>
        <w:rPr>
          <w:rFonts w:ascii="宋体" w:hAnsi="宋体" w:hint="eastAsia"/>
          <w:sz w:val="24"/>
          <w:szCs w:val="28"/>
        </w:rPr>
        <w:t>迎接检查评估验收等</w:t>
      </w:r>
      <w:r w:rsidRPr="003A3CB9">
        <w:rPr>
          <w:rFonts w:ascii="宋体" w:hAnsi="宋体" w:hint="eastAsia"/>
          <w:sz w:val="24"/>
          <w:szCs w:val="28"/>
        </w:rPr>
        <w:t>）中承担志愿者工作根据工作性质加</w:t>
      </w:r>
      <w:r w:rsidRPr="003A3CB9">
        <w:rPr>
          <w:rFonts w:ascii="宋体" w:hAnsi="宋体"/>
          <w:sz w:val="24"/>
          <w:szCs w:val="28"/>
        </w:rPr>
        <w:t>2-5</w:t>
      </w:r>
      <w:r w:rsidRPr="003A3CB9">
        <w:rPr>
          <w:rFonts w:ascii="宋体" w:hAnsi="宋体" w:hint="eastAsia"/>
          <w:sz w:val="24"/>
          <w:szCs w:val="28"/>
        </w:rPr>
        <w:t>分</w:t>
      </w:r>
      <w:r>
        <w:rPr>
          <w:rFonts w:ascii="宋体" w:hAnsi="宋体" w:hint="eastAsia"/>
          <w:sz w:val="24"/>
          <w:szCs w:val="28"/>
        </w:rPr>
        <w:t>。具体标准参照“二（一）”办法确定。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（五）</w:t>
      </w:r>
      <w:r w:rsidRPr="00EF353C">
        <w:rPr>
          <w:rFonts w:ascii="宋体" w:hAnsi="宋体" w:hint="eastAsia"/>
          <w:sz w:val="24"/>
          <w:szCs w:val="28"/>
        </w:rPr>
        <w:t>参加学</w:t>
      </w:r>
      <w:r>
        <w:rPr>
          <w:rFonts w:ascii="宋体" w:hAnsi="宋体" w:hint="eastAsia"/>
          <w:sz w:val="24"/>
          <w:szCs w:val="28"/>
        </w:rPr>
        <w:t>校、学</w:t>
      </w:r>
      <w:r w:rsidRPr="00EF353C">
        <w:rPr>
          <w:rFonts w:ascii="宋体" w:hAnsi="宋体" w:hint="eastAsia"/>
          <w:sz w:val="24"/>
          <w:szCs w:val="28"/>
        </w:rPr>
        <w:t>院组织的学术活动、</w:t>
      </w:r>
      <w:r>
        <w:rPr>
          <w:rFonts w:ascii="宋体" w:hAnsi="宋体" w:hint="eastAsia"/>
          <w:sz w:val="24"/>
          <w:szCs w:val="28"/>
        </w:rPr>
        <w:t>文体活动</w:t>
      </w:r>
      <w:r w:rsidRPr="00EF353C">
        <w:rPr>
          <w:rFonts w:ascii="宋体" w:hAnsi="宋体" w:hint="eastAsia"/>
          <w:sz w:val="24"/>
          <w:szCs w:val="28"/>
        </w:rPr>
        <w:t>（学术报告、</w:t>
      </w:r>
      <w:r>
        <w:rPr>
          <w:rFonts w:ascii="宋体" w:hAnsi="宋体" w:hint="eastAsia"/>
          <w:sz w:val="24"/>
          <w:szCs w:val="28"/>
        </w:rPr>
        <w:t>学术年会、</w:t>
      </w:r>
      <w:r w:rsidRPr="00EF353C">
        <w:rPr>
          <w:rFonts w:ascii="宋体" w:hAnsi="宋体" w:hint="eastAsia"/>
          <w:sz w:val="24"/>
          <w:szCs w:val="28"/>
        </w:rPr>
        <w:t>学校相关典礼活动等）</w:t>
      </w:r>
      <w:r>
        <w:rPr>
          <w:rFonts w:ascii="宋体" w:hAnsi="宋体" w:hint="eastAsia"/>
          <w:sz w:val="24"/>
          <w:szCs w:val="28"/>
        </w:rPr>
        <w:t>到场签到者，</w:t>
      </w:r>
      <w:r w:rsidRPr="00EF353C">
        <w:rPr>
          <w:rFonts w:ascii="宋体" w:hAnsi="宋体" w:hint="eastAsia"/>
          <w:sz w:val="24"/>
          <w:szCs w:val="28"/>
        </w:rPr>
        <w:t>每</w:t>
      </w:r>
      <w:r>
        <w:rPr>
          <w:rFonts w:ascii="宋体" w:hAnsi="宋体" w:hint="eastAsia"/>
          <w:sz w:val="24"/>
          <w:szCs w:val="28"/>
        </w:rPr>
        <w:t>人</w:t>
      </w:r>
      <w:r w:rsidRPr="00EF353C">
        <w:rPr>
          <w:rFonts w:ascii="宋体" w:hAnsi="宋体" w:hint="eastAsia"/>
          <w:sz w:val="24"/>
          <w:szCs w:val="28"/>
        </w:rPr>
        <w:t>次加</w:t>
      </w:r>
      <w:r w:rsidRPr="00EF353C">
        <w:rPr>
          <w:rFonts w:ascii="宋体" w:hAnsi="宋体"/>
          <w:sz w:val="24"/>
          <w:szCs w:val="28"/>
        </w:rPr>
        <w:t>1</w:t>
      </w:r>
      <w:r w:rsidRPr="00EF353C">
        <w:rPr>
          <w:rFonts w:ascii="宋体" w:hAnsi="宋体" w:hint="eastAsia"/>
          <w:sz w:val="24"/>
          <w:szCs w:val="28"/>
        </w:rPr>
        <w:t>分。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（六）有关说明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、综合表现</w:t>
      </w:r>
      <w:r w:rsidRPr="00EF353C">
        <w:rPr>
          <w:rFonts w:ascii="宋体" w:hAnsi="宋体" w:hint="eastAsia"/>
          <w:sz w:val="24"/>
          <w:szCs w:val="28"/>
        </w:rPr>
        <w:t>加分均为上一学年度</w:t>
      </w:r>
      <w:r>
        <w:rPr>
          <w:rFonts w:ascii="宋体" w:hAnsi="宋体" w:hint="eastAsia"/>
          <w:sz w:val="24"/>
          <w:szCs w:val="28"/>
        </w:rPr>
        <w:t>（前一年</w:t>
      </w:r>
      <w:r>
        <w:rPr>
          <w:rFonts w:ascii="宋体" w:hAnsi="宋体"/>
          <w:sz w:val="24"/>
          <w:szCs w:val="28"/>
        </w:rPr>
        <w:t>9</w:t>
      </w:r>
      <w:r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至当年</w:t>
      </w:r>
      <w:r>
        <w:rPr>
          <w:rFonts w:ascii="宋体" w:hAnsi="宋体"/>
          <w:sz w:val="24"/>
          <w:szCs w:val="28"/>
        </w:rPr>
        <w:t>8</w:t>
      </w:r>
      <w:r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/>
          <w:sz w:val="24"/>
          <w:szCs w:val="28"/>
        </w:rPr>
        <w:t>31</w:t>
      </w:r>
      <w:r>
        <w:rPr>
          <w:rFonts w:ascii="宋体" w:hAnsi="宋体" w:hint="eastAsia"/>
          <w:sz w:val="24"/>
          <w:szCs w:val="28"/>
        </w:rPr>
        <w:t>日）</w:t>
      </w:r>
      <w:r w:rsidRPr="00EF353C">
        <w:rPr>
          <w:rFonts w:ascii="宋体" w:hAnsi="宋体" w:hint="eastAsia"/>
          <w:sz w:val="24"/>
          <w:szCs w:val="28"/>
        </w:rPr>
        <w:t>综合表现</w:t>
      </w:r>
      <w:r>
        <w:rPr>
          <w:rFonts w:ascii="宋体" w:hAnsi="宋体" w:hint="eastAsia"/>
          <w:sz w:val="24"/>
          <w:szCs w:val="28"/>
        </w:rPr>
        <w:t>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、所有</w:t>
      </w:r>
      <w:r w:rsidRPr="00EF353C">
        <w:rPr>
          <w:rFonts w:ascii="宋体" w:hAnsi="宋体" w:hint="eastAsia"/>
          <w:sz w:val="24"/>
          <w:szCs w:val="28"/>
        </w:rPr>
        <w:t>研究生干部不评职务分</w:t>
      </w:r>
      <w:r>
        <w:rPr>
          <w:rFonts w:ascii="宋体" w:hAnsi="宋体" w:hint="eastAsia"/>
          <w:sz w:val="24"/>
          <w:szCs w:val="28"/>
        </w:rPr>
        <w:t>，研究生助管承担相关管理工作不加分</w:t>
      </w:r>
      <w:r w:rsidRPr="00EF353C">
        <w:rPr>
          <w:rFonts w:ascii="宋体" w:hAnsi="宋体" w:hint="eastAsia"/>
          <w:sz w:val="24"/>
          <w:szCs w:val="28"/>
        </w:rPr>
        <w:t>。</w:t>
      </w:r>
    </w:p>
    <w:p w:rsidR="004C603F" w:rsidRPr="006C06D9" w:rsidRDefault="004C603F" w:rsidP="006C06D9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3</w:t>
      </w:r>
      <w:r>
        <w:rPr>
          <w:rFonts w:ascii="宋体" w:hAnsi="宋体" w:hint="eastAsia"/>
          <w:sz w:val="24"/>
          <w:szCs w:val="28"/>
        </w:rPr>
        <w:t>、</w:t>
      </w:r>
      <w:r w:rsidRPr="00EF353C">
        <w:rPr>
          <w:rFonts w:ascii="宋体" w:hAnsi="宋体" w:hint="eastAsia"/>
          <w:sz w:val="24"/>
          <w:szCs w:val="28"/>
        </w:rPr>
        <w:t>同一活动中，个人以不同身份参加的，选最高加分项，不重复加分。</w:t>
      </w:r>
    </w:p>
    <w:p w:rsidR="004C603F" w:rsidRDefault="004C603F" w:rsidP="00167815">
      <w:pPr>
        <w:ind w:firstLine="570"/>
        <w:rPr>
          <w:rFonts w:ascii="宋体"/>
          <w:sz w:val="24"/>
          <w:szCs w:val="28"/>
        </w:rPr>
      </w:pPr>
      <w:r>
        <w:rPr>
          <w:rFonts w:ascii="宋体" w:hAnsi="宋体"/>
          <w:sz w:val="24"/>
          <w:szCs w:val="28"/>
        </w:rPr>
        <w:t>4</w:t>
      </w:r>
      <w:r>
        <w:rPr>
          <w:rFonts w:ascii="宋体" w:hAnsi="宋体" w:hint="eastAsia"/>
          <w:sz w:val="24"/>
          <w:szCs w:val="28"/>
        </w:rPr>
        <w:t>、</w:t>
      </w:r>
      <w:r w:rsidRPr="00EF353C">
        <w:rPr>
          <w:rFonts w:ascii="宋体" w:hAnsi="宋体" w:hint="eastAsia"/>
          <w:sz w:val="24"/>
          <w:szCs w:val="28"/>
        </w:rPr>
        <w:t>活动加分以</w:t>
      </w:r>
      <w:r>
        <w:rPr>
          <w:rFonts w:ascii="宋体" w:hAnsi="宋体" w:hint="eastAsia"/>
          <w:sz w:val="24"/>
          <w:szCs w:val="28"/>
        </w:rPr>
        <w:t>学院及其研究生会、各年级负责人公布的加分人员和</w:t>
      </w:r>
      <w:r w:rsidRPr="00EF353C">
        <w:rPr>
          <w:rFonts w:ascii="宋体" w:hAnsi="宋体" w:hint="eastAsia"/>
          <w:sz w:val="24"/>
          <w:szCs w:val="28"/>
        </w:rPr>
        <w:t>分值为准。</w:t>
      </w:r>
    </w:p>
    <w:p w:rsidR="004C603F" w:rsidRPr="00AD0517" w:rsidRDefault="004C603F" w:rsidP="00167815">
      <w:pPr>
        <w:ind w:firstLine="570"/>
        <w:rPr>
          <w:rFonts w:ascii="宋体"/>
          <w:sz w:val="24"/>
        </w:rPr>
      </w:pPr>
      <w:r w:rsidRPr="00AD0517">
        <w:rPr>
          <w:rFonts w:ascii="宋体" w:hAnsi="宋体" w:hint="eastAsia"/>
          <w:sz w:val="24"/>
        </w:rPr>
        <w:t>三、此加分细则经学院研究生评奖评优工作小组（委员会）</w:t>
      </w:r>
      <w:r w:rsidRPr="00AD0517">
        <w:rPr>
          <w:rFonts w:ascii="宋体" w:hAnsi="宋体"/>
          <w:sz w:val="24"/>
        </w:rPr>
        <w:t>2016</w:t>
      </w:r>
      <w:r w:rsidRPr="00AD0517">
        <w:rPr>
          <w:rFonts w:ascii="宋体" w:hAnsi="宋体" w:hint="eastAsia"/>
          <w:sz w:val="24"/>
        </w:rPr>
        <w:t>年</w:t>
      </w:r>
      <w:r w:rsidRPr="00AD0517">
        <w:rPr>
          <w:rFonts w:ascii="宋体" w:hAnsi="宋体"/>
          <w:sz w:val="24"/>
        </w:rPr>
        <w:t>10</w:t>
      </w:r>
      <w:r w:rsidRPr="00AD0517">
        <w:rPr>
          <w:rFonts w:ascii="宋体" w:hAnsi="宋体" w:hint="eastAsia"/>
          <w:sz w:val="24"/>
        </w:rPr>
        <w:t>月</w:t>
      </w:r>
      <w:r w:rsidRPr="00AD0517">
        <w:rPr>
          <w:rFonts w:ascii="宋体" w:hAnsi="宋体"/>
          <w:sz w:val="24"/>
        </w:rPr>
        <w:t>17</w:t>
      </w:r>
      <w:r w:rsidRPr="00AD0517">
        <w:rPr>
          <w:rFonts w:ascii="宋体" w:hAnsi="宋体" w:hint="eastAsia"/>
          <w:sz w:val="24"/>
        </w:rPr>
        <w:t>日会议讨论通过，从</w:t>
      </w:r>
      <w:r w:rsidRPr="00AD0517">
        <w:rPr>
          <w:rFonts w:ascii="宋体" w:hAnsi="宋体"/>
          <w:sz w:val="24"/>
        </w:rPr>
        <w:t>2017</w:t>
      </w:r>
      <w:r w:rsidRPr="00AD0517">
        <w:rPr>
          <w:rFonts w:ascii="宋体" w:hAnsi="宋体" w:hint="eastAsia"/>
          <w:sz w:val="24"/>
        </w:rPr>
        <w:t>年</w:t>
      </w:r>
      <w:r w:rsidRPr="00AD0517">
        <w:rPr>
          <w:rFonts w:ascii="宋体" w:hAnsi="宋体"/>
          <w:sz w:val="24"/>
        </w:rPr>
        <w:t>1</w:t>
      </w:r>
      <w:r w:rsidRPr="00AD0517">
        <w:rPr>
          <w:rFonts w:ascii="宋体" w:hAnsi="宋体" w:hint="eastAsia"/>
          <w:sz w:val="24"/>
        </w:rPr>
        <w:t>月</w:t>
      </w:r>
      <w:r w:rsidRPr="00AD0517">
        <w:rPr>
          <w:rFonts w:ascii="宋体" w:hAnsi="宋体"/>
          <w:sz w:val="24"/>
        </w:rPr>
        <w:t>1</w:t>
      </w:r>
      <w:r w:rsidRPr="00AD0517">
        <w:rPr>
          <w:rFonts w:ascii="宋体" w:hAnsi="宋体" w:hint="eastAsia"/>
          <w:sz w:val="24"/>
        </w:rPr>
        <w:t>日起执行。</w:t>
      </w:r>
    </w:p>
    <w:p w:rsidR="004C603F" w:rsidRDefault="004C603F" w:rsidP="0074574D">
      <w:pPr>
        <w:widowControl/>
        <w:ind w:firstLineChars="200" w:firstLine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如遇学校最新规定或要求与学院评奖办法和加分细则不一致的情况，以学校的规定或要求为准；如遇学院以前规定与要求与本评奖办法和加分细则不一致的，以本评奖办法和加分细则为准；本评奖办法和加分细则的解释权在学院研究生评奖评优工作小组（委员会）。</w:t>
      </w:r>
    </w:p>
    <w:p w:rsidR="004C603F" w:rsidRPr="00167815" w:rsidRDefault="004C603F" w:rsidP="00167815">
      <w:pPr>
        <w:ind w:firstLine="570"/>
        <w:rPr>
          <w:rFonts w:ascii="宋体"/>
          <w:sz w:val="24"/>
          <w:szCs w:val="28"/>
        </w:rPr>
      </w:pPr>
    </w:p>
    <w:sectPr w:rsidR="004C603F" w:rsidRPr="00167815" w:rsidSect="0074574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3F" w:rsidRDefault="004C603F" w:rsidP="001C292A">
      <w:r>
        <w:separator/>
      </w:r>
    </w:p>
  </w:endnote>
  <w:endnote w:type="continuationSeparator" w:id="0">
    <w:p w:rsidR="004C603F" w:rsidRDefault="004C603F" w:rsidP="001C2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3F" w:rsidRDefault="004C603F" w:rsidP="001C292A">
      <w:r>
        <w:separator/>
      </w:r>
    </w:p>
  </w:footnote>
  <w:footnote w:type="continuationSeparator" w:id="0">
    <w:p w:rsidR="004C603F" w:rsidRDefault="004C603F" w:rsidP="001C2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041"/>
    <w:rsid w:val="0000627E"/>
    <w:rsid w:val="00007873"/>
    <w:rsid w:val="00011444"/>
    <w:rsid w:val="00013F62"/>
    <w:rsid w:val="000245A1"/>
    <w:rsid w:val="000351A9"/>
    <w:rsid w:val="000420EA"/>
    <w:rsid w:val="00046C08"/>
    <w:rsid w:val="0009755E"/>
    <w:rsid w:val="000A7041"/>
    <w:rsid w:val="000B3473"/>
    <w:rsid w:val="000D0F32"/>
    <w:rsid w:val="00107C2C"/>
    <w:rsid w:val="00113BA6"/>
    <w:rsid w:val="00115367"/>
    <w:rsid w:val="00115651"/>
    <w:rsid w:val="00167815"/>
    <w:rsid w:val="00180B41"/>
    <w:rsid w:val="001967DE"/>
    <w:rsid w:val="001977F3"/>
    <w:rsid w:val="001C292A"/>
    <w:rsid w:val="00220330"/>
    <w:rsid w:val="00267873"/>
    <w:rsid w:val="00301B1D"/>
    <w:rsid w:val="00301BC7"/>
    <w:rsid w:val="00331103"/>
    <w:rsid w:val="0033166D"/>
    <w:rsid w:val="00334797"/>
    <w:rsid w:val="00342B94"/>
    <w:rsid w:val="00342C91"/>
    <w:rsid w:val="0037777E"/>
    <w:rsid w:val="003A3CB9"/>
    <w:rsid w:val="003B26FF"/>
    <w:rsid w:val="003C44C1"/>
    <w:rsid w:val="00422F03"/>
    <w:rsid w:val="004247BA"/>
    <w:rsid w:val="004529BD"/>
    <w:rsid w:val="00480387"/>
    <w:rsid w:val="00487822"/>
    <w:rsid w:val="004A61E7"/>
    <w:rsid w:val="004C29AA"/>
    <w:rsid w:val="004C603F"/>
    <w:rsid w:val="004D64A4"/>
    <w:rsid w:val="0050122C"/>
    <w:rsid w:val="005044FB"/>
    <w:rsid w:val="005065F5"/>
    <w:rsid w:val="00521431"/>
    <w:rsid w:val="005310C6"/>
    <w:rsid w:val="005547C6"/>
    <w:rsid w:val="00556C58"/>
    <w:rsid w:val="0056353E"/>
    <w:rsid w:val="005C0AD9"/>
    <w:rsid w:val="005F57ED"/>
    <w:rsid w:val="006005CE"/>
    <w:rsid w:val="006224BC"/>
    <w:rsid w:val="00625B63"/>
    <w:rsid w:val="006336D6"/>
    <w:rsid w:val="00662B8D"/>
    <w:rsid w:val="0066628F"/>
    <w:rsid w:val="006757E2"/>
    <w:rsid w:val="00676474"/>
    <w:rsid w:val="006A22A3"/>
    <w:rsid w:val="006B2C23"/>
    <w:rsid w:val="006C06D9"/>
    <w:rsid w:val="006E48CD"/>
    <w:rsid w:val="007042C4"/>
    <w:rsid w:val="007149EE"/>
    <w:rsid w:val="00724757"/>
    <w:rsid w:val="00727E7D"/>
    <w:rsid w:val="00727E98"/>
    <w:rsid w:val="007317E2"/>
    <w:rsid w:val="007351F8"/>
    <w:rsid w:val="00743B61"/>
    <w:rsid w:val="00744EE4"/>
    <w:rsid w:val="0074574D"/>
    <w:rsid w:val="007A5B65"/>
    <w:rsid w:val="007C5A67"/>
    <w:rsid w:val="007D3B2F"/>
    <w:rsid w:val="007D6BB9"/>
    <w:rsid w:val="007E710D"/>
    <w:rsid w:val="00812749"/>
    <w:rsid w:val="008143E1"/>
    <w:rsid w:val="008207B0"/>
    <w:rsid w:val="00825893"/>
    <w:rsid w:val="008327BC"/>
    <w:rsid w:val="00852365"/>
    <w:rsid w:val="00853BED"/>
    <w:rsid w:val="00863A81"/>
    <w:rsid w:val="008860AA"/>
    <w:rsid w:val="008B5836"/>
    <w:rsid w:val="008D437F"/>
    <w:rsid w:val="008D772E"/>
    <w:rsid w:val="008E29B8"/>
    <w:rsid w:val="009109B7"/>
    <w:rsid w:val="009133FA"/>
    <w:rsid w:val="009237F6"/>
    <w:rsid w:val="00940450"/>
    <w:rsid w:val="009524DB"/>
    <w:rsid w:val="009677E9"/>
    <w:rsid w:val="009819EB"/>
    <w:rsid w:val="0098609E"/>
    <w:rsid w:val="00992696"/>
    <w:rsid w:val="009A0132"/>
    <w:rsid w:val="009B3538"/>
    <w:rsid w:val="009D037B"/>
    <w:rsid w:val="009F6820"/>
    <w:rsid w:val="00A1791D"/>
    <w:rsid w:val="00A63AB5"/>
    <w:rsid w:val="00A93B9F"/>
    <w:rsid w:val="00A95986"/>
    <w:rsid w:val="00AD0517"/>
    <w:rsid w:val="00AD6FE5"/>
    <w:rsid w:val="00B112A1"/>
    <w:rsid w:val="00B25964"/>
    <w:rsid w:val="00B330DE"/>
    <w:rsid w:val="00B33D77"/>
    <w:rsid w:val="00B6103E"/>
    <w:rsid w:val="00B85793"/>
    <w:rsid w:val="00BB1F39"/>
    <w:rsid w:val="00BC03B0"/>
    <w:rsid w:val="00BD1C11"/>
    <w:rsid w:val="00C21CCE"/>
    <w:rsid w:val="00C311E5"/>
    <w:rsid w:val="00C75106"/>
    <w:rsid w:val="00CA1BFA"/>
    <w:rsid w:val="00CB4A51"/>
    <w:rsid w:val="00CB54B7"/>
    <w:rsid w:val="00CB6DBD"/>
    <w:rsid w:val="00CC14E8"/>
    <w:rsid w:val="00CD5C8E"/>
    <w:rsid w:val="00CD5F26"/>
    <w:rsid w:val="00CD64D1"/>
    <w:rsid w:val="00CE2E9C"/>
    <w:rsid w:val="00CE7A55"/>
    <w:rsid w:val="00D21C15"/>
    <w:rsid w:val="00D2326F"/>
    <w:rsid w:val="00D3131A"/>
    <w:rsid w:val="00D541CB"/>
    <w:rsid w:val="00D56ECD"/>
    <w:rsid w:val="00D842C4"/>
    <w:rsid w:val="00D9050B"/>
    <w:rsid w:val="00DC1DA4"/>
    <w:rsid w:val="00DC2228"/>
    <w:rsid w:val="00DD7490"/>
    <w:rsid w:val="00E41309"/>
    <w:rsid w:val="00E72A72"/>
    <w:rsid w:val="00E87FB0"/>
    <w:rsid w:val="00E93B62"/>
    <w:rsid w:val="00EC7815"/>
    <w:rsid w:val="00ED0F94"/>
    <w:rsid w:val="00ED21FB"/>
    <w:rsid w:val="00EF353C"/>
    <w:rsid w:val="00F258E5"/>
    <w:rsid w:val="00F50BB5"/>
    <w:rsid w:val="00F53695"/>
    <w:rsid w:val="00F53F6B"/>
    <w:rsid w:val="00FD2682"/>
    <w:rsid w:val="00FE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92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2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292A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1C292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292A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7D6BB9"/>
    <w:rPr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26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2</Pages>
  <Words>227</Words>
  <Characters>1296</Characters>
  <Application>Microsoft Office Outlook</Application>
  <DocSecurity>0</DocSecurity>
  <Lines>0</Lines>
  <Paragraphs>0</Paragraphs>
  <ScaleCrop>false</ScaleCrop>
  <Company>宏伟科技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宏伟客户</dc:creator>
  <cp:keywords/>
  <dc:description/>
  <cp:lastModifiedBy>AutoBVT</cp:lastModifiedBy>
  <cp:revision>72</cp:revision>
  <cp:lastPrinted>2016-03-18T02:35:00Z</cp:lastPrinted>
  <dcterms:created xsi:type="dcterms:W3CDTF">2016-01-17T12:59:00Z</dcterms:created>
  <dcterms:modified xsi:type="dcterms:W3CDTF">2016-10-18T07:23:00Z</dcterms:modified>
</cp:coreProperties>
</file>